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Look w:val="04A0" w:firstRow="1" w:lastRow="0" w:firstColumn="1" w:lastColumn="0" w:noHBand="0" w:noVBand="1"/>
      </w:tblPr>
      <w:tblGrid>
        <w:gridCol w:w="2700"/>
        <w:gridCol w:w="7632"/>
      </w:tblGrid>
      <w:tr w:rsidR="004503CA" w14:paraId="23BEB938" w14:textId="77777777" w:rsidTr="00002425">
        <w:tc>
          <w:tcPr>
            <w:tcW w:w="2700" w:type="dxa"/>
            <w:tcBorders>
              <w:top w:val="nil"/>
              <w:left w:val="nil"/>
              <w:bottom w:val="single" w:sz="4" w:space="0" w:color="auto"/>
              <w:right w:val="nil"/>
            </w:tcBorders>
          </w:tcPr>
          <w:p w14:paraId="12D8D820" w14:textId="22EBBC61" w:rsidR="004503CA" w:rsidRDefault="00002425" w:rsidP="004503CA">
            <w:pPr>
              <w:rPr>
                <w:b/>
                <w:sz w:val="40"/>
                <w:szCs w:val="40"/>
              </w:rPr>
            </w:pPr>
            <w:bookmarkStart w:id="0" w:name="_GoBack"/>
            <w:bookmarkEnd w:id="0"/>
            <w:r>
              <w:rPr>
                <w:b/>
                <w:sz w:val="40"/>
                <w:szCs w:val="40"/>
              </w:rPr>
              <w:t>FINAL REPORT</w:t>
            </w:r>
          </w:p>
        </w:tc>
        <w:tc>
          <w:tcPr>
            <w:tcW w:w="7632" w:type="dxa"/>
            <w:tcBorders>
              <w:top w:val="nil"/>
              <w:left w:val="nil"/>
              <w:bottom w:val="nil"/>
              <w:right w:val="nil"/>
            </w:tcBorders>
            <w:vAlign w:val="center"/>
          </w:tcPr>
          <w:p w14:paraId="77DE3C5D" w14:textId="17D240D5" w:rsidR="004503CA" w:rsidRDefault="004503CA" w:rsidP="004503CA">
            <w:pPr>
              <w:jc w:val="right"/>
              <w:rPr>
                <w:b/>
                <w:sz w:val="40"/>
                <w:szCs w:val="40"/>
              </w:rPr>
            </w:pPr>
            <w:r>
              <w:rPr>
                <w:b/>
                <w:sz w:val="32"/>
                <w:szCs w:val="32"/>
              </w:rPr>
              <w:t>STI-F</w:t>
            </w:r>
            <w:r w:rsidRPr="004D09C5">
              <w:rPr>
                <w:b/>
                <w:sz w:val="32"/>
                <w:szCs w:val="32"/>
              </w:rPr>
              <w:t>R</w:t>
            </w:r>
          </w:p>
        </w:tc>
      </w:tr>
    </w:tbl>
    <w:p w14:paraId="0227286E" w14:textId="05538901" w:rsidR="00BD0032" w:rsidRPr="003C4662" w:rsidRDefault="00BD0032" w:rsidP="00A162AF">
      <w:pPr>
        <w:rPr>
          <w:b/>
          <w:sz w:val="40"/>
          <w:szCs w:val="40"/>
        </w:rPr>
      </w:pPr>
    </w:p>
    <w:tbl>
      <w:tblPr>
        <w:tblStyle w:val="TableGrid"/>
        <w:tblW w:w="103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9183"/>
      </w:tblGrid>
      <w:tr w:rsidR="00826FEF" w:rsidRPr="004D09C5" w14:paraId="3F7CF286" w14:textId="77777777" w:rsidTr="00826FEF">
        <w:tc>
          <w:tcPr>
            <w:tcW w:w="1167" w:type="dxa"/>
          </w:tcPr>
          <w:p w14:paraId="35277A66" w14:textId="3770E02A" w:rsidR="00826FEF" w:rsidRPr="00CE6B80" w:rsidRDefault="00826FEF" w:rsidP="004D09C5">
            <w:pPr>
              <w:rPr>
                <w:b/>
                <w:sz w:val="24"/>
                <w:szCs w:val="24"/>
              </w:rPr>
            </w:pPr>
            <w:r w:rsidRPr="00CE6B80">
              <w:rPr>
                <w:b/>
                <w:sz w:val="24"/>
                <w:szCs w:val="24"/>
              </w:rPr>
              <w:t>PROJECT:</w:t>
            </w:r>
          </w:p>
        </w:tc>
        <w:tc>
          <w:tcPr>
            <w:tcW w:w="9183" w:type="dxa"/>
            <w:tcBorders>
              <w:bottom w:val="single" w:sz="4" w:space="0" w:color="auto"/>
            </w:tcBorders>
          </w:tcPr>
          <w:p w14:paraId="468F6B74" w14:textId="77777777" w:rsidR="00826FEF" w:rsidRPr="004D09C5" w:rsidRDefault="00826FEF" w:rsidP="00416F5C">
            <w:pPr>
              <w:rPr>
                <w:sz w:val="24"/>
                <w:szCs w:val="24"/>
              </w:rPr>
            </w:pPr>
          </w:p>
        </w:tc>
      </w:tr>
    </w:tbl>
    <w:p w14:paraId="64002E88" w14:textId="77777777" w:rsidR="00416F5C" w:rsidRDefault="00416F5C" w:rsidP="00416F5C">
      <w:pPr>
        <w:rPr>
          <w:sz w:val="24"/>
          <w:szCs w:val="24"/>
        </w:rPr>
      </w:pPr>
    </w:p>
    <w:p w14:paraId="2ED28946" w14:textId="77777777" w:rsidR="00C804AE" w:rsidRDefault="00C804AE" w:rsidP="00416F5C">
      <w:pPr>
        <w:rPr>
          <w:sz w:val="24"/>
          <w:szCs w:val="24"/>
        </w:rPr>
      </w:pPr>
    </w:p>
    <w:tbl>
      <w:tblPr>
        <w:tblStyle w:val="TableGrid"/>
        <w:tblW w:w="10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9702"/>
      </w:tblGrid>
      <w:tr w:rsidR="004503CA" w:rsidRPr="004D09C5" w14:paraId="5371A4C5" w14:textId="77777777" w:rsidTr="000814B6">
        <w:tc>
          <w:tcPr>
            <w:tcW w:w="630" w:type="dxa"/>
            <w:tcBorders>
              <w:top w:val="single" w:sz="4" w:space="0" w:color="auto"/>
              <w:left w:val="single" w:sz="4" w:space="0" w:color="auto"/>
              <w:bottom w:val="single" w:sz="4" w:space="0" w:color="auto"/>
            </w:tcBorders>
          </w:tcPr>
          <w:p w14:paraId="63591F1A" w14:textId="065916A4" w:rsidR="004503CA" w:rsidRDefault="004503CA" w:rsidP="00BF4937">
            <w:pPr>
              <w:jc w:val="right"/>
              <w:rPr>
                <w:sz w:val="24"/>
                <w:szCs w:val="24"/>
              </w:rPr>
            </w:pPr>
          </w:p>
          <w:p w14:paraId="50BDD88F" w14:textId="0D7C1523" w:rsidR="004503CA" w:rsidRPr="004D09C5" w:rsidRDefault="009F145E" w:rsidP="00BF4937">
            <w:pPr>
              <w:jc w:val="right"/>
              <w:rPr>
                <w:sz w:val="24"/>
                <w:szCs w:val="24"/>
              </w:rPr>
            </w:pPr>
            <w:sdt>
              <w:sdtPr>
                <w:rPr>
                  <w:sz w:val="24"/>
                  <w:szCs w:val="24"/>
                </w:rPr>
                <w:id w:val="-902914166"/>
                <w14:checkbox>
                  <w14:checked w14:val="0"/>
                  <w14:checkedState w14:val="2612" w14:font="MS Gothic"/>
                  <w14:uncheckedState w14:val="2610" w14:font="MS Gothic"/>
                </w14:checkbox>
              </w:sdtPr>
              <w:sdtEndPr/>
              <w:sdtContent>
                <w:r w:rsidR="004E3693">
                  <w:rPr>
                    <w:rFonts w:ascii="MS Gothic" w:eastAsia="MS Gothic" w:hAnsi="MS Gothic" w:hint="eastAsia"/>
                    <w:sz w:val="24"/>
                    <w:szCs w:val="24"/>
                  </w:rPr>
                  <w:t>☐</w:t>
                </w:r>
              </w:sdtContent>
            </w:sdt>
          </w:p>
        </w:tc>
        <w:tc>
          <w:tcPr>
            <w:tcW w:w="9702" w:type="dxa"/>
            <w:tcBorders>
              <w:top w:val="single" w:sz="4" w:space="0" w:color="auto"/>
              <w:bottom w:val="single" w:sz="4" w:space="0" w:color="auto"/>
              <w:right w:val="single" w:sz="4" w:space="0" w:color="auto"/>
            </w:tcBorders>
          </w:tcPr>
          <w:p w14:paraId="375A02F0" w14:textId="77777777" w:rsidR="004E3693" w:rsidRDefault="004E3693" w:rsidP="005C0C5A">
            <w:pPr>
              <w:rPr>
                <w:sz w:val="24"/>
                <w:szCs w:val="24"/>
              </w:rPr>
            </w:pPr>
          </w:p>
          <w:p w14:paraId="132F89D5" w14:textId="77777777" w:rsidR="004503CA" w:rsidRDefault="004503CA" w:rsidP="005C0C5A">
            <w:pPr>
              <w:rPr>
                <w:sz w:val="24"/>
                <w:szCs w:val="24"/>
              </w:rPr>
            </w:pPr>
            <w:r>
              <w:rPr>
                <w:sz w:val="24"/>
                <w:szCs w:val="24"/>
              </w:rPr>
              <w:t xml:space="preserve">All of the requirements of the Structural Testing and Inspection Program, as described in Specification Section 01 45 30, </w:t>
            </w:r>
            <w:r w:rsidR="004E3693">
              <w:rPr>
                <w:sz w:val="24"/>
                <w:szCs w:val="24"/>
              </w:rPr>
              <w:t xml:space="preserve">have been satisfactorily completed or appropriately corrected as documented on the Interim Reports. </w:t>
            </w:r>
          </w:p>
          <w:p w14:paraId="77109D5B" w14:textId="6C348EDF" w:rsidR="004E3693" w:rsidRPr="004D09C5" w:rsidRDefault="004E3693" w:rsidP="005C0C5A">
            <w:pPr>
              <w:rPr>
                <w:sz w:val="24"/>
                <w:szCs w:val="24"/>
              </w:rPr>
            </w:pPr>
          </w:p>
        </w:tc>
      </w:tr>
      <w:tr w:rsidR="004E3693" w:rsidRPr="004D09C5" w14:paraId="49D69FFB" w14:textId="77777777" w:rsidTr="000814B6">
        <w:tc>
          <w:tcPr>
            <w:tcW w:w="630" w:type="dxa"/>
            <w:tcBorders>
              <w:top w:val="single" w:sz="4" w:space="0" w:color="auto"/>
              <w:left w:val="single" w:sz="4" w:space="0" w:color="auto"/>
              <w:bottom w:val="single" w:sz="4" w:space="0" w:color="auto"/>
            </w:tcBorders>
          </w:tcPr>
          <w:p w14:paraId="0E53284B" w14:textId="77777777" w:rsidR="004E3693" w:rsidRDefault="004E3693" w:rsidP="004E3693">
            <w:pPr>
              <w:jc w:val="right"/>
              <w:rPr>
                <w:sz w:val="24"/>
                <w:szCs w:val="24"/>
              </w:rPr>
            </w:pPr>
          </w:p>
          <w:sdt>
            <w:sdtPr>
              <w:rPr>
                <w:sz w:val="24"/>
                <w:szCs w:val="24"/>
              </w:rPr>
              <w:id w:val="-1457796989"/>
              <w14:checkbox>
                <w14:checked w14:val="0"/>
                <w14:checkedState w14:val="2612" w14:font="MS Gothic"/>
                <w14:uncheckedState w14:val="2610" w14:font="MS Gothic"/>
              </w14:checkbox>
            </w:sdtPr>
            <w:sdtEndPr/>
            <w:sdtContent>
              <w:p w14:paraId="57492D6E" w14:textId="729D0EF1" w:rsidR="004E3693" w:rsidRDefault="004E3693" w:rsidP="004E3693">
                <w:pPr>
                  <w:jc w:val="right"/>
                  <w:rPr>
                    <w:sz w:val="24"/>
                    <w:szCs w:val="24"/>
                  </w:rPr>
                </w:pPr>
                <w:r>
                  <w:rPr>
                    <w:rFonts w:ascii="MS Gothic" w:eastAsia="MS Gothic" w:hAnsi="MS Gothic" w:hint="eastAsia"/>
                    <w:sz w:val="24"/>
                    <w:szCs w:val="24"/>
                  </w:rPr>
                  <w:t>☐</w:t>
                </w:r>
              </w:p>
            </w:sdtContent>
          </w:sdt>
          <w:p w14:paraId="10B8677F" w14:textId="77777777" w:rsidR="004E3693" w:rsidRDefault="004E3693" w:rsidP="00BF4937">
            <w:pPr>
              <w:jc w:val="right"/>
              <w:rPr>
                <w:sz w:val="24"/>
                <w:szCs w:val="24"/>
              </w:rPr>
            </w:pPr>
          </w:p>
        </w:tc>
        <w:tc>
          <w:tcPr>
            <w:tcW w:w="9702" w:type="dxa"/>
            <w:tcBorders>
              <w:top w:val="single" w:sz="4" w:space="0" w:color="auto"/>
              <w:bottom w:val="single" w:sz="4" w:space="0" w:color="auto"/>
              <w:right w:val="single" w:sz="4" w:space="0" w:color="auto"/>
            </w:tcBorders>
          </w:tcPr>
          <w:p w14:paraId="76365EB2" w14:textId="77777777" w:rsidR="004E3693" w:rsidRDefault="004E3693" w:rsidP="005C0C5A">
            <w:pPr>
              <w:rPr>
                <w:sz w:val="24"/>
                <w:szCs w:val="24"/>
              </w:rPr>
            </w:pPr>
          </w:p>
          <w:p w14:paraId="1EDBCB60" w14:textId="61793447" w:rsidR="004E3693" w:rsidRDefault="004E3693" w:rsidP="004E3693">
            <w:pPr>
              <w:rPr>
                <w:sz w:val="24"/>
                <w:szCs w:val="24"/>
              </w:rPr>
            </w:pPr>
            <w:r>
              <w:rPr>
                <w:sz w:val="24"/>
                <w:szCs w:val="24"/>
              </w:rPr>
              <w:t xml:space="preserve">The requirements of the Structural Testing and Inspection Program, as described in Specification Section 01 45 30, have NOT been satisfactorily completed or noted discrepancies have NOT been appropriately corrected (Described noncomplying items below).   </w:t>
            </w:r>
          </w:p>
          <w:p w14:paraId="0D672A83" w14:textId="77777777" w:rsidR="004E3693" w:rsidRDefault="004E3693" w:rsidP="005C0C5A">
            <w:pPr>
              <w:rPr>
                <w:sz w:val="24"/>
                <w:szCs w:val="24"/>
              </w:rPr>
            </w:pPr>
          </w:p>
        </w:tc>
      </w:tr>
      <w:tr w:rsidR="00CE6B80" w:rsidRPr="004D09C5" w14:paraId="2493EDC9" w14:textId="77777777" w:rsidTr="00C804AE">
        <w:tc>
          <w:tcPr>
            <w:tcW w:w="10332" w:type="dxa"/>
            <w:gridSpan w:val="2"/>
            <w:tcBorders>
              <w:top w:val="single" w:sz="4" w:space="0" w:color="auto"/>
              <w:left w:val="single" w:sz="4" w:space="0" w:color="auto"/>
              <w:bottom w:val="single" w:sz="4" w:space="0" w:color="auto"/>
              <w:right w:val="single" w:sz="4" w:space="0" w:color="auto"/>
            </w:tcBorders>
          </w:tcPr>
          <w:p w14:paraId="51AE3E2C" w14:textId="60239FE6" w:rsidR="00CE6B80" w:rsidRPr="00CE6B80" w:rsidRDefault="00CE6B80" w:rsidP="00631D62">
            <w:pPr>
              <w:jc w:val="center"/>
              <w:rPr>
                <w:b/>
                <w:sz w:val="24"/>
                <w:szCs w:val="24"/>
              </w:rPr>
            </w:pPr>
            <w:r w:rsidRPr="00CE6B80">
              <w:rPr>
                <w:b/>
                <w:sz w:val="24"/>
                <w:szCs w:val="24"/>
              </w:rPr>
              <w:t>DESCRI</w:t>
            </w:r>
            <w:r w:rsidR="004E3693">
              <w:rPr>
                <w:b/>
                <w:sz w:val="24"/>
                <w:szCs w:val="24"/>
              </w:rPr>
              <w:t>PTION OF NONCOM</w:t>
            </w:r>
            <w:r w:rsidR="00EF33E9">
              <w:rPr>
                <w:b/>
                <w:sz w:val="24"/>
                <w:szCs w:val="24"/>
              </w:rPr>
              <w:t>PL</w:t>
            </w:r>
            <w:r w:rsidR="00631D62">
              <w:rPr>
                <w:b/>
                <w:sz w:val="24"/>
                <w:szCs w:val="24"/>
              </w:rPr>
              <w:t>IANT</w:t>
            </w:r>
            <w:r w:rsidR="004E3693">
              <w:rPr>
                <w:b/>
                <w:sz w:val="24"/>
                <w:szCs w:val="24"/>
              </w:rPr>
              <w:t xml:space="preserve"> ITEMS</w:t>
            </w:r>
          </w:p>
        </w:tc>
      </w:tr>
      <w:tr w:rsidR="00CE6B80" w:rsidRPr="004D09C5" w14:paraId="309CE1F7" w14:textId="77777777" w:rsidTr="00C804AE">
        <w:tc>
          <w:tcPr>
            <w:tcW w:w="10332" w:type="dxa"/>
            <w:gridSpan w:val="2"/>
            <w:tcBorders>
              <w:top w:val="single" w:sz="4" w:space="0" w:color="auto"/>
              <w:left w:val="single" w:sz="4" w:space="0" w:color="auto"/>
              <w:bottom w:val="single" w:sz="4" w:space="0" w:color="auto"/>
              <w:right w:val="single" w:sz="4" w:space="0" w:color="auto"/>
            </w:tcBorders>
          </w:tcPr>
          <w:p w14:paraId="191F9E27" w14:textId="77777777" w:rsidR="00CE6B80" w:rsidRDefault="00CE6B80" w:rsidP="005C0C5A">
            <w:pPr>
              <w:rPr>
                <w:sz w:val="24"/>
                <w:szCs w:val="24"/>
              </w:rPr>
            </w:pPr>
          </w:p>
          <w:p w14:paraId="6350DF8C" w14:textId="77777777" w:rsidR="004E3693" w:rsidRPr="004D09C5" w:rsidRDefault="004E3693" w:rsidP="005C0C5A">
            <w:pPr>
              <w:rPr>
                <w:sz w:val="24"/>
                <w:szCs w:val="24"/>
              </w:rPr>
            </w:pPr>
          </w:p>
        </w:tc>
      </w:tr>
    </w:tbl>
    <w:p w14:paraId="16B5BFAD" w14:textId="1E10F56A" w:rsidR="00C364C9" w:rsidRPr="00C364C9" w:rsidRDefault="00C364C9" w:rsidP="00C364C9">
      <w:pPr>
        <w:rPr>
          <w:sz w:val="24"/>
          <w:szCs w:val="24"/>
        </w:rPr>
      </w:pPr>
      <w:r w:rsidRPr="00C364C9">
        <w:rPr>
          <w:sz w:val="24"/>
          <w:szCs w:val="24"/>
        </w:rPr>
        <w:t>(Attach continuation sheets if required to complete the description of non-co</w:t>
      </w:r>
      <w:r w:rsidR="00EF33E9">
        <w:rPr>
          <w:sz w:val="24"/>
          <w:szCs w:val="24"/>
        </w:rPr>
        <w:t>mplying</w:t>
      </w:r>
      <w:r w:rsidRPr="00C364C9">
        <w:rPr>
          <w:sz w:val="24"/>
          <w:szCs w:val="24"/>
        </w:rPr>
        <w:t xml:space="preserve"> items.)</w:t>
      </w:r>
    </w:p>
    <w:p w14:paraId="677368FD" w14:textId="7832CD51" w:rsidR="00A74844" w:rsidRDefault="00C364C9" w:rsidP="00C364C9">
      <w:pPr>
        <w:rPr>
          <w:sz w:val="24"/>
          <w:szCs w:val="24"/>
        </w:rPr>
      </w:pPr>
      <w:r w:rsidRPr="00C364C9">
        <w:rPr>
          <w:sz w:val="24"/>
          <w:szCs w:val="24"/>
        </w:rPr>
        <w:t>Interim reports submitted prior to this final report form a basis for</w:t>
      </w:r>
      <w:r>
        <w:rPr>
          <w:sz w:val="24"/>
          <w:szCs w:val="24"/>
        </w:rPr>
        <w:t>,</w:t>
      </w:r>
      <w:r w:rsidRPr="00C364C9">
        <w:rPr>
          <w:sz w:val="24"/>
          <w:szCs w:val="24"/>
        </w:rPr>
        <w:t xml:space="preserve"> and are to be considered an integral part of</w:t>
      </w:r>
      <w:r>
        <w:rPr>
          <w:sz w:val="24"/>
          <w:szCs w:val="24"/>
        </w:rPr>
        <w:t>,</w:t>
      </w:r>
      <w:r w:rsidRPr="00C364C9">
        <w:rPr>
          <w:sz w:val="24"/>
          <w:szCs w:val="24"/>
        </w:rPr>
        <w:t xml:space="preserve"> this final report.</w:t>
      </w:r>
    </w:p>
    <w:p w14:paraId="2F06B258" w14:textId="77777777" w:rsidR="00C364C9" w:rsidRDefault="00C364C9" w:rsidP="000D0065">
      <w:pPr>
        <w:rPr>
          <w:sz w:val="24"/>
          <w:szCs w:val="24"/>
        </w:rPr>
      </w:pPr>
    </w:p>
    <w:p w14:paraId="577892AE" w14:textId="77777777" w:rsidR="00EC73F7" w:rsidRDefault="00EC73F7" w:rsidP="000D0065">
      <w:pPr>
        <w:rPr>
          <w:sz w:val="24"/>
          <w:szCs w:val="24"/>
        </w:rPr>
      </w:pPr>
    </w:p>
    <w:tbl>
      <w:tblPr>
        <w:tblStyle w:val="TableGrid"/>
        <w:tblW w:w="10350" w:type="dxa"/>
        <w:tblInd w:w="108" w:type="dxa"/>
        <w:tblBorders>
          <w:insideH w:val="none" w:sz="0" w:space="0" w:color="auto"/>
          <w:insideV w:val="none" w:sz="0" w:space="0" w:color="auto"/>
        </w:tblBorders>
        <w:tblLook w:val="04A0" w:firstRow="1" w:lastRow="0" w:firstColumn="1" w:lastColumn="0" w:noHBand="0" w:noVBand="1"/>
      </w:tblPr>
      <w:tblGrid>
        <w:gridCol w:w="1499"/>
        <w:gridCol w:w="8851"/>
      </w:tblGrid>
      <w:tr w:rsidR="00154308" w:rsidRPr="004D09C5" w14:paraId="212744F6" w14:textId="77777777" w:rsidTr="00624344">
        <w:tc>
          <w:tcPr>
            <w:tcW w:w="1477" w:type="dxa"/>
          </w:tcPr>
          <w:p w14:paraId="35CAA4AE" w14:textId="3A1C7F41" w:rsidR="00D55BDB" w:rsidRPr="00CE6B80" w:rsidRDefault="00D55BDB" w:rsidP="00154308">
            <w:pPr>
              <w:rPr>
                <w:b/>
                <w:sz w:val="24"/>
                <w:szCs w:val="24"/>
              </w:rPr>
            </w:pPr>
            <w:r w:rsidRPr="00CE6B80">
              <w:rPr>
                <w:b/>
                <w:sz w:val="24"/>
                <w:szCs w:val="24"/>
              </w:rPr>
              <w:t>ADDITIONAL</w:t>
            </w:r>
          </w:p>
          <w:p w14:paraId="4B817185" w14:textId="0F506258" w:rsidR="00154308" w:rsidRPr="00CE6B80" w:rsidRDefault="00154308" w:rsidP="00154308">
            <w:pPr>
              <w:rPr>
                <w:b/>
                <w:sz w:val="24"/>
                <w:szCs w:val="24"/>
              </w:rPr>
            </w:pPr>
            <w:r w:rsidRPr="00CE6B80">
              <w:rPr>
                <w:b/>
                <w:sz w:val="24"/>
                <w:szCs w:val="24"/>
              </w:rPr>
              <w:t>COMMENTS:</w:t>
            </w:r>
          </w:p>
        </w:tc>
        <w:tc>
          <w:tcPr>
            <w:tcW w:w="8873" w:type="dxa"/>
          </w:tcPr>
          <w:p w14:paraId="1A050870" w14:textId="77777777" w:rsidR="00154308" w:rsidRDefault="00154308" w:rsidP="005C0C5A">
            <w:pPr>
              <w:rPr>
                <w:sz w:val="24"/>
                <w:szCs w:val="24"/>
              </w:rPr>
            </w:pPr>
          </w:p>
          <w:p w14:paraId="4E217E2A" w14:textId="77777777" w:rsidR="00154308" w:rsidRDefault="00154308" w:rsidP="005C0C5A">
            <w:pPr>
              <w:rPr>
                <w:sz w:val="24"/>
                <w:szCs w:val="24"/>
              </w:rPr>
            </w:pPr>
          </w:p>
          <w:p w14:paraId="3FECCF16" w14:textId="77777777" w:rsidR="00154308" w:rsidRPr="004D09C5" w:rsidRDefault="00154308" w:rsidP="005C0C5A">
            <w:pPr>
              <w:rPr>
                <w:sz w:val="24"/>
                <w:szCs w:val="24"/>
              </w:rPr>
            </w:pPr>
          </w:p>
        </w:tc>
      </w:tr>
    </w:tbl>
    <w:p w14:paraId="20A62277" w14:textId="77777777" w:rsidR="00942A6F" w:rsidRDefault="00942A6F" w:rsidP="000D0065">
      <w:pPr>
        <w:rPr>
          <w:sz w:val="24"/>
          <w:szCs w:val="24"/>
        </w:rPr>
      </w:pPr>
    </w:p>
    <w:p w14:paraId="6D8E1474" w14:textId="0BA3B782" w:rsidR="00C804AE" w:rsidRPr="00CE6B80" w:rsidRDefault="00C364C9" w:rsidP="000D0065">
      <w:pPr>
        <w:rPr>
          <w:i/>
        </w:rPr>
      </w:pPr>
      <w:r>
        <w:rPr>
          <w:i/>
        </w:rPr>
        <w:t>To the best of my knowledge and belief, the</w:t>
      </w:r>
      <w:r w:rsidR="004503CA">
        <w:rPr>
          <w:i/>
        </w:rPr>
        <w:t xml:space="preserve"> information</w:t>
      </w:r>
      <w:r>
        <w:rPr>
          <w:i/>
        </w:rPr>
        <w:t xml:space="preserve"> </w:t>
      </w:r>
      <w:r w:rsidR="004503CA">
        <w:rPr>
          <w:i/>
        </w:rPr>
        <w:t xml:space="preserve">provided on this form </w:t>
      </w:r>
      <w:proofErr w:type="gramStart"/>
      <w:r w:rsidR="004503CA">
        <w:rPr>
          <w:i/>
        </w:rPr>
        <w:t>Is</w:t>
      </w:r>
      <w:proofErr w:type="gramEnd"/>
      <w:r w:rsidR="004503CA">
        <w:rPr>
          <w:i/>
        </w:rPr>
        <w:t xml:space="preserve"> accurate and complete.</w:t>
      </w:r>
    </w:p>
    <w:p w14:paraId="2084FA3C" w14:textId="77777777" w:rsidR="00942A6F" w:rsidRDefault="00942A6F" w:rsidP="000D0065">
      <w:pPr>
        <w:rPr>
          <w:sz w:val="24"/>
          <w:szCs w:val="24"/>
        </w:rPr>
      </w:pPr>
    </w:p>
    <w:tbl>
      <w:tblPr>
        <w:tblStyle w:val="TableGrid"/>
        <w:tblW w:w="96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0"/>
        <w:gridCol w:w="5221"/>
        <w:gridCol w:w="1659"/>
        <w:gridCol w:w="1710"/>
      </w:tblGrid>
      <w:tr w:rsidR="00942A6F" w:rsidRPr="004D09C5" w14:paraId="4C7CEC6C" w14:textId="77777777" w:rsidTr="00AB1325">
        <w:tc>
          <w:tcPr>
            <w:tcW w:w="1040" w:type="dxa"/>
          </w:tcPr>
          <w:p w14:paraId="69F30FA7" w14:textId="2ECBC97B" w:rsidR="00942A6F" w:rsidRPr="00CE6B80" w:rsidRDefault="00942A6F" w:rsidP="00942A6F">
            <w:pPr>
              <w:rPr>
                <w:b/>
                <w:sz w:val="24"/>
                <w:szCs w:val="24"/>
              </w:rPr>
            </w:pPr>
            <w:r w:rsidRPr="00CE6B80">
              <w:rPr>
                <w:b/>
                <w:sz w:val="24"/>
                <w:szCs w:val="24"/>
              </w:rPr>
              <w:t>SIGNED:</w:t>
            </w:r>
          </w:p>
        </w:tc>
        <w:tc>
          <w:tcPr>
            <w:tcW w:w="5221" w:type="dxa"/>
            <w:tcBorders>
              <w:bottom w:val="single" w:sz="4" w:space="0" w:color="auto"/>
            </w:tcBorders>
          </w:tcPr>
          <w:p w14:paraId="2CAC70CE" w14:textId="77777777" w:rsidR="00942A6F" w:rsidRPr="004D09C5" w:rsidRDefault="00942A6F" w:rsidP="005C0C5A">
            <w:pPr>
              <w:rPr>
                <w:sz w:val="24"/>
                <w:szCs w:val="24"/>
              </w:rPr>
            </w:pPr>
          </w:p>
        </w:tc>
        <w:tc>
          <w:tcPr>
            <w:tcW w:w="1659" w:type="dxa"/>
          </w:tcPr>
          <w:p w14:paraId="6E706154" w14:textId="05803948" w:rsidR="00942A6F" w:rsidRPr="00CE6B80" w:rsidRDefault="00942A6F" w:rsidP="00942A6F">
            <w:pPr>
              <w:jc w:val="right"/>
              <w:rPr>
                <w:b/>
                <w:sz w:val="24"/>
                <w:szCs w:val="24"/>
              </w:rPr>
            </w:pPr>
            <w:r w:rsidRPr="00CE6B80">
              <w:rPr>
                <w:b/>
                <w:sz w:val="24"/>
                <w:szCs w:val="24"/>
              </w:rPr>
              <w:t>DATE:</w:t>
            </w:r>
          </w:p>
        </w:tc>
        <w:tc>
          <w:tcPr>
            <w:tcW w:w="1710" w:type="dxa"/>
            <w:tcBorders>
              <w:bottom w:val="single" w:sz="4" w:space="0" w:color="auto"/>
            </w:tcBorders>
          </w:tcPr>
          <w:p w14:paraId="6852D331" w14:textId="77777777" w:rsidR="00942A6F" w:rsidRPr="004D09C5" w:rsidRDefault="00942A6F" w:rsidP="005C0C5A">
            <w:pPr>
              <w:rPr>
                <w:sz w:val="24"/>
                <w:szCs w:val="24"/>
              </w:rPr>
            </w:pPr>
          </w:p>
        </w:tc>
      </w:tr>
    </w:tbl>
    <w:p w14:paraId="2880A2D2" w14:textId="4E4A9E2F" w:rsidR="00942A6F" w:rsidRPr="00CE6B80" w:rsidRDefault="00154308" w:rsidP="000D0065">
      <w:pPr>
        <w:rPr>
          <w:i/>
          <w:sz w:val="24"/>
          <w:szCs w:val="24"/>
        </w:rPr>
      </w:pPr>
      <w:r>
        <w:rPr>
          <w:sz w:val="24"/>
          <w:szCs w:val="24"/>
        </w:rPr>
        <w:tab/>
      </w:r>
      <w:r>
        <w:rPr>
          <w:sz w:val="24"/>
          <w:szCs w:val="24"/>
        </w:rPr>
        <w:tab/>
      </w:r>
      <w:r w:rsidRPr="00CE6B80">
        <w:rPr>
          <w:i/>
          <w:sz w:val="24"/>
          <w:szCs w:val="24"/>
        </w:rPr>
        <w:t>Inspect</w:t>
      </w:r>
      <w:r w:rsidR="00CE6B80">
        <w:rPr>
          <w:i/>
          <w:sz w:val="24"/>
          <w:szCs w:val="24"/>
        </w:rPr>
        <w:t>ion Coordinator</w:t>
      </w:r>
    </w:p>
    <w:p w14:paraId="190AB9AA" w14:textId="77777777" w:rsidR="00154308" w:rsidRDefault="00154308" w:rsidP="000D0065">
      <w:pPr>
        <w:rPr>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4365"/>
      </w:tblGrid>
      <w:tr w:rsidR="00154308" w:rsidRPr="004D09C5" w14:paraId="387D2CAA" w14:textId="77777777" w:rsidTr="00154308">
        <w:tc>
          <w:tcPr>
            <w:tcW w:w="1890" w:type="dxa"/>
          </w:tcPr>
          <w:p w14:paraId="3F491B94" w14:textId="69CDB32D" w:rsidR="00154308" w:rsidRPr="00CE6B80" w:rsidRDefault="00154308" w:rsidP="00154308">
            <w:pPr>
              <w:rPr>
                <w:b/>
                <w:sz w:val="24"/>
                <w:szCs w:val="24"/>
              </w:rPr>
            </w:pPr>
            <w:r w:rsidRPr="00CE6B80">
              <w:rPr>
                <w:b/>
                <w:sz w:val="24"/>
                <w:szCs w:val="24"/>
              </w:rPr>
              <w:t>PRINTED NAME:</w:t>
            </w:r>
          </w:p>
        </w:tc>
        <w:tc>
          <w:tcPr>
            <w:tcW w:w="4365" w:type="dxa"/>
            <w:tcBorders>
              <w:bottom w:val="single" w:sz="4" w:space="0" w:color="auto"/>
            </w:tcBorders>
          </w:tcPr>
          <w:p w14:paraId="72B3D3AE" w14:textId="77777777" w:rsidR="00154308" w:rsidRPr="004D09C5" w:rsidRDefault="00154308" w:rsidP="005C0C5A">
            <w:pPr>
              <w:rPr>
                <w:sz w:val="24"/>
                <w:szCs w:val="24"/>
              </w:rPr>
            </w:pPr>
          </w:p>
        </w:tc>
      </w:tr>
    </w:tbl>
    <w:p w14:paraId="5DFFF439" w14:textId="77777777" w:rsidR="00154308" w:rsidRDefault="00154308" w:rsidP="000D0065">
      <w:pPr>
        <w:rPr>
          <w:sz w:val="24"/>
          <w:szCs w:val="24"/>
        </w:rPr>
      </w:pPr>
    </w:p>
    <w:sectPr w:rsidR="00154308" w:rsidSect="00154308">
      <w:footerReference w:type="default" r:id="rId9"/>
      <w:footerReference w:type="first" r:id="rId10"/>
      <w:pgSz w:w="12240" w:h="15840"/>
      <w:pgMar w:top="864" w:right="1008" w:bottom="864"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CAD61" w14:textId="77777777" w:rsidR="009F145E" w:rsidRDefault="009F145E" w:rsidP="00483870">
      <w:r>
        <w:separator/>
      </w:r>
    </w:p>
  </w:endnote>
  <w:endnote w:type="continuationSeparator" w:id="0">
    <w:p w14:paraId="11B1059B" w14:textId="77777777" w:rsidR="009F145E" w:rsidRDefault="009F145E" w:rsidP="00483870">
      <w:r>
        <w:continuationSeparator/>
      </w:r>
    </w:p>
  </w:endnote>
  <w:endnote w:type="continuationNotice" w:id="1">
    <w:p w14:paraId="1D27EA47" w14:textId="77777777" w:rsidR="009F145E" w:rsidRDefault="009F1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01" w:type="pct"/>
      <w:tblInd w:w="115" w:type="dxa"/>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2160"/>
      <w:gridCol w:w="8087"/>
    </w:tblGrid>
    <w:tr w:rsidR="00483870" w14:paraId="5D520677" w14:textId="77777777" w:rsidTr="00154308">
      <w:tc>
        <w:tcPr>
          <w:tcW w:w="1054" w:type="pct"/>
          <w:shd w:val="clear" w:color="auto" w:fill="000000" w:themeFill="text1"/>
        </w:tcPr>
        <w:p w14:paraId="3D3A6ABD" w14:textId="4B76E63A" w:rsidR="00483870" w:rsidRDefault="004503CA" w:rsidP="00A162AF">
          <w:pPr>
            <w:pStyle w:val="Footer"/>
            <w:tabs>
              <w:tab w:val="center" w:pos="364"/>
              <w:tab w:val="right" w:pos="729"/>
            </w:tabs>
            <w:jc w:val="center"/>
            <w:rPr>
              <w:b/>
              <w:bCs/>
              <w:color w:val="FFFFFF" w:themeColor="background1"/>
            </w:rPr>
          </w:pPr>
          <w:r>
            <w:rPr>
              <w:i/>
              <w:sz w:val="24"/>
              <w:szCs w:val="24"/>
            </w:rPr>
            <w:t>STI-F</w:t>
          </w:r>
          <w:r w:rsidR="00A162AF" w:rsidRPr="00985804">
            <w:rPr>
              <w:i/>
              <w:sz w:val="24"/>
              <w:szCs w:val="24"/>
            </w:rPr>
            <w:t>R</w:t>
          </w:r>
          <w:r w:rsidR="00154308">
            <w:rPr>
              <w:i/>
              <w:sz w:val="24"/>
              <w:szCs w:val="24"/>
            </w:rPr>
            <w:t xml:space="preserve">, Page </w:t>
          </w:r>
          <w:r w:rsidR="00154308" w:rsidRPr="00154308">
            <w:rPr>
              <w:i/>
              <w:sz w:val="24"/>
              <w:szCs w:val="24"/>
            </w:rPr>
            <w:fldChar w:fldCharType="begin"/>
          </w:r>
          <w:r w:rsidR="00154308" w:rsidRPr="00154308">
            <w:rPr>
              <w:i/>
              <w:sz w:val="24"/>
              <w:szCs w:val="24"/>
            </w:rPr>
            <w:instrText xml:space="preserve"> PAGE   \* MERGEFORMAT </w:instrText>
          </w:r>
          <w:r w:rsidR="00154308" w:rsidRPr="00154308">
            <w:rPr>
              <w:i/>
              <w:sz w:val="24"/>
              <w:szCs w:val="24"/>
            </w:rPr>
            <w:fldChar w:fldCharType="separate"/>
          </w:r>
          <w:r w:rsidR="001E2FF7">
            <w:rPr>
              <w:i/>
              <w:noProof/>
              <w:sz w:val="24"/>
              <w:szCs w:val="24"/>
            </w:rPr>
            <w:t>1</w:t>
          </w:r>
          <w:r w:rsidR="00154308" w:rsidRPr="00154308">
            <w:rPr>
              <w:i/>
              <w:noProof/>
              <w:sz w:val="24"/>
              <w:szCs w:val="24"/>
            </w:rPr>
            <w:fldChar w:fldCharType="end"/>
          </w:r>
        </w:p>
      </w:tc>
      <w:tc>
        <w:tcPr>
          <w:tcW w:w="3946" w:type="pct"/>
        </w:tcPr>
        <w:p w14:paraId="051DA510" w14:textId="5567052D" w:rsidR="00483870" w:rsidRPr="00483870" w:rsidRDefault="00483870" w:rsidP="001E2FF7">
          <w:pPr>
            <w:pStyle w:val="Footer"/>
            <w:jc w:val="center"/>
            <w:rPr>
              <w:sz w:val="20"/>
              <w:szCs w:val="20"/>
            </w:rPr>
          </w:pPr>
          <w:r w:rsidRPr="00483870">
            <w:rPr>
              <w:sz w:val="20"/>
              <w:szCs w:val="20"/>
            </w:rPr>
            <w:t>SIC 2012-01</w:t>
          </w:r>
          <w:r>
            <w:rPr>
              <w:sz w:val="20"/>
              <w:szCs w:val="20"/>
            </w:rPr>
            <w:t xml:space="preserve">  </w:t>
          </w:r>
          <w:r w:rsidRPr="00483870">
            <w:rPr>
              <w:sz w:val="20"/>
              <w:szCs w:val="20"/>
            </w:rPr>
            <w:t xml:space="preserve">Structural Tests </w:t>
          </w:r>
          <w:r w:rsidR="00B56565">
            <w:rPr>
              <w:sz w:val="20"/>
              <w:szCs w:val="20"/>
            </w:rPr>
            <w:t>a</w:t>
          </w:r>
          <w:r w:rsidRPr="00483870">
            <w:rPr>
              <w:sz w:val="20"/>
              <w:szCs w:val="20"/>
            </w:rPr>
            <w:t>nd Inspections</w:t>
          </w:r>
          <w:r>
            <w:rPr>
              <w:sz w:val="20"/>
              <w:szCs w:val="20"/>
            </w:rPr>
            <w:t xml:space="preserve"> </w:t>
          </w:r>
          <w:r w:rsidR="00A162AF">
            <w:rPr>
              <w:sz w:val="20"/>
              <w:szCs w:val="20"/>
            </w:rPr>
            <w:t>–</w:t>
          </w:r>
          <w:r>
            <w:rPr>
              <w:sz w:val="20"/>
              <w:szCs w:val="20"/>
            </w:rPr>
            <w:t xml:space="preserve"> </w:t>
          </w:r>
          <w:r w:rsidR="004503CA">
            <w:rPr>
              <w:sz w:val="20"/>
              <w:szCs w:val="20"/>
            </w:rPr>
            <w:t xml:space="preserve">Final </w:t>
          </w:r>
          <w:r w:rsidR="00A162AF">
            <w:rPr>
              <w:sz w:val="20"/>
              <w:szCs w:val="20"/>
            </w:rPr>
            <w:t>Report Form</w:t>
          </w:r>
          <w:r w:rsidR="000C4FD0">
            <w:rPr>
              <w:sz w:val="20"/>
              <w:szCs w:val="20"/>
            </w:rPr>
            <w:t xml:space="preserve">, </w:t>
          </w:r>
          <w:r w:rsidR="001E2FF7">
            <w:rPr>
              <w:sz w:val="20"/>
              <w:szCs w:val="20"/>
            </w:rPr>
            <w:t>1st</w:t>
          </w:r>
          <w:r w:rsidR="000C4FD0">
            <w:rPr>
              <w:sz w:val="20"/>
              <w:szCs w:val="20"/>
            </w:rPr>
            <w:t xml:space="preserve"> Edition</w:t>
          </w:r>
        </w:p>
      </w:tc>
    </w:tr>
  </w:tbl>
  <w:p w14:paraId="2ECEF127" w14:textId="77777777" w:rsidR="00483870" w:rsidRDefault="00483870" w:rsidP="00F76B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01" w:type="pct"/>
      <w:tblInd w:w="115" w:type="dxa"/>
      <w:tblBorders>
        <w:top w:val="single" w:sz="4" w:space="0" w:color="000000" w:themeColor="text1"/>
      </w:tblBorders>
      <w:tblCellMar>
        <w:top w:w="72" w:type="dxa"/>
        <w:left w:w="115" w:type="dxa"/>
        <w:bottom w:w="72" w:type="dxa"/>
        <w:right w:w="115" w:type="dxa"/>
      </w:tblCellMar>
      <w:tblLook w:val="04A0" w:firstRow="1" w:lastRow="0" w:firstColumn="1" w:lastColumn="0" w:noHBand="0" w:noVBand="1"/>
    </w:tblPr>
    <w:tblGrid>
      <w:gridCol w:w="1890"/>
      <w:gridCol w:w="8357"/>
    </w:tblGrid>
    <w:tr w:rsidR="00154308" w14:paraId="5554D07A" w14:textId="77777777" w:rsidTr="00154308">
      <w:tc>
        <w:tcPr>
          <w:tcW w:w="922" w:type="pct"/>
          <w:shd w:val="clear" w:color="auto" w:fill="000000" w:themeFill="text1"/>
        </w:tcPr>
        <w:p w14:paraId="654EA0F6" w14:textId="04729561" w:rsidR="004D09C5" w:rsidRDefault="004D09C5" w:rsidP="00154308">
          <w:pPr>
            <w:pStyle w:val="Footer"/>
            <w:tabs>
              <w:tab w:val="center" w:pos="364"/>
              <w:tab w:val="right" w:pos="729"/>
            </w:tabs>
            <w:jc w:val="center"/>
            <w:rPr>
              <w:b/>
              <w:bCs/>
              <w:color w:val="FFFFFF" w:themeColor="background1"/>
            </w:rPr>
          </w:pPr>
          <w:r w:rsidRPr="00985804">
            <w:rPr>
              <w:i/>
              <w:sz w:val="24"/>
              <w:szCs w:val="24"/>
            </w:rPr>
            <w:t>ISTI-IR</w:t>
          </w:r>
          <w:r w:rsidR="00154308">
            <w:rPr>
              <w:i/>
              <w:sz w:val="24"/>
              <w:szCs w:val="24"/>
            </w:rPr>
            <w:t xml:space="preserve">, Page </w:t>
          </w:r>
          <w:r w:rsidR="00154308" w:rsidRPr="00154308">
            <w:rPr>
              <w:i/>
              <w:sz w:val="24"/>
              <w:szCs w:val="24"/>
            </w:rPr>
            <w:fldChar w:fldCharType="begin"/>
          </w:r>
          <w:r w:rsidR="00154308" w:rsidRPr="00154308">
            <w:rPr>
              <w:i/>
              <w:sz w:val="24"/>
              <w:szCs w:val="24"/>
            </w:rPr>
            <w:instrText xml:space="preserve"> PAGE   \* MERGEFORMAT </w:instrText>
          </w:r>
          <w:r w:rsidR="00154308" w:rsidRPr="00154308">
            <w:rPr>
              <w:i/>
              <w:sz w:val="24"/>
              <w:szCs w:val="24"/>
            </w:rPr>
            <w:fldChar w:fldCharType="separate"/>
          </w:r>
          <w:r w:rsidR="00154308">
            <w:rPr>
              <w:i/>
              <w:noProof/>
              <w:sz w:val="24"/>
              <w:szCs w:val="24"/>
            </w:rPr>
            <w:t>1</w:t>
          </w:r>
          <w:r w:rsidR="00154308" w:rsidRPr="00154308">
            <w:rPr>
              <w:i/>
              <w:noProof/>
              <w:sz w:val="24"/>
              <w:szCs w:val="24"/>
            </w:rPr>
            <w:fldChar w:fldCharType="end"/>
          </w:r>
        </w:p>
      </w:tc>
      <w:tc>
        <w:tcPr>
          <w:tcW w:w="4078" w:type="pct"/>
        </w:tcPr>
        <w:p w14:paraId="1481DF00" w14:textId="77777777" w:rsidR="004D09C5" w:rsidRPr="00483870" w:rsidRDefault="004D09C5" w:rsidP="005C0C5A">
          <w:pPr>
            <w:pStyle w:val="Footer"/>
            <w:jc w:val="center"/>
            <w:rPr>
              <w:sz w:val="20"/>
              <w:szCs w:val="20"/>
            </w:rPr>
          </w:pPr>
          <w:r w:rsidRPr="00483870">
            <w:rPr>
              <w:sz w:val="20"/>
              <w:szCs w:val="20"/>
            </w:rPr>
            <w:t>SIC 2012-01</w:t>
          </w:r>
          <w:r>
            <w:rPr>
              <w:sz w:val="20"/>
              <w:szCs w:val="20"/>
            </w:rPr>
            <w:t xml:space="preserve">  </w:t>
          </w:r>
          <w:r w:rsidRPr="00483870">
            <w:rPr>
              <w:sz w:val="20"/>
              <w:szCs w:val="20"/>
            </w:rPr>
            <w:t xml:space="preserve">Structural Tests </w:t>
          </w:r>
          <w:r>
            <w:rPr>
              <w:sz w:val="20"/>
              <w:szCs w:val="20"/>
            </w:rPr>
            <w:t>a</w:t>
          </w:r>
          <w:r w:rsidRPr="00483870">
            <w:rPr>
              <w:sz w:val="20"/>
              <w:szCs w:val="20"/>
            </w:rPr>
            <w:t>nd Inspections</w:t>
          </w:r>
          <w:r>
            <w:rPr>
              <w:sz w:val="20"/>
              <w:szCs w:val="20"/>
            </w:rPr>
            <w:t xml:space="preserve"> – Interim Report Form, Draft Edition</w:t>
          </w:r>
        </w:p>
      </w:tc>
    </w:tr>
  </w:tbl>
  <w:p w14:paraId="2C2BE505" w14:textId="77777777" w:rsidR="004D09C5" w:rsidRDefault="004D0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0D38B" w14:textId="77777777" w:rsidR="009F145E" w:rsidRDefault="009F145E" w:rsidP="00483870">
      <w:r>
        <w:separator/>
      </w:r>
    </w:p>
  </w:footnote>
  <w:footnote w:type="continuationSeparator" w:id="0">
    <w:p w14:paraId="1514F105" w14:textId="77777777" w:rsidR="009F145E" w:rsidRDefault="009F145E" w:rsidP="00483870">
      <w:r>
        <w:continuationSeparator/>
      </w:r>
    </w:p>
  </w:footnote>
  <w:footnote w:type="continuationNotice" w:id="1">
    <w:p w14:paraId="40E0E99E" w14:textId="77777777" w:rsidR="009F145E" w:rsidRDefault="009F145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5C65"/>
    <w:multiLevelType w:val="hybridMultilevel"/>
    <w:tmpl w:val="C00A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6286E"/>
    <w:multiLevelType w:val="hybridMultilevel"/>
    <w:tmpl w:val="77E8A50E"/>
    <w:lvl w:ilvl="0" w:tplc="BC8E298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228D20FE"/>
    <w:multiLevelType w:val="hybridMultilevel"/>
    <w:tmpl w:val="F9886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5C3E4E"/>
    <w:multiLevelType w:val="hybridMultilevel"/>
    <w:tmpl w:val="F9886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DA70CC"/>
    <w:multiLevelType w:val="hybridMultilevel"/>
    <w:tmpl w:val="14B0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F110BB"/>
    <w:multiLevelType w:val="hybridMultilevel"/>
    <w:tmpl w:val="FD9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2"/>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5C"/>
    <w:rsid w:val="00002425"/>
    <w:rsid w:val="0002468C"/>
    <w:rsid w:val="000723DD"/>
    <w:rsid w:val="000862B7"/>
    <w:rsid w:val="0009594B"/>
    <w:rsid w:val="000B7BBE"/>
    <w:rsid w:val="000C1A5E"/>
    <w:rsid w:val="000C4FD0"/>
    <w:rsid w:val="000D0065"/>
    <w:rsid w:val="000D6D11"/>
    <w:rsid w:val="00131427"/>
    <w:rsid w:val="00154308"/>
    <w:rsid w:val="00192486"/>
    <w:rsid w:val="001B7654"/>
    <w:rsid w:val="001D6F6D"/>
    <w:rsid w:val="001E2FF7"/>
    <w:rsid w:val="001E6679"/>
    <w:rsid w:val="0022680D"/>
    <w:rsid w:val="00246E84"/>
    <w:rsid w:val="00264045"/>
    <w:rsid w:val="00283925"/>
    <w:rsid w:val="002B604C"/>
    <w:rsid w:val="002D18B8"/>
    <w:rsid w:val="002E231D"/>
    <w:rsid w:val="002F1E98"/>
    <w:rsid w:val="002F38AA"/>
    <w:rsid w:val="00317210"/>
    <w:rsid w:val="00335449"/>
    <w:rsid w:val="00392B67"/>
    <w:rsid w:val="003944BE"/>
    <w:rsid w:val="003A2305"/>
    <w:rsid w:val="003B0AA8"/>
    <w:rsid w:val="003C4662"/>
    <w:rsid w:val="003D1E5D"/>
    <w:rsid w:val="003D4D23"/>
    <w:rsid w:val="003E4B2A"/>
    <w:rsid w:val="003F1898"/>
    <w:rsid w:val="00412243"/>
    <w:rsid w:val="00416F5C"/>
    <w:rsid w:val="004503CA"/>
    <w:rsid w:val="004765BC"/>
    <w:rsid w:val="00483870"/>
    <w:rsid w:val="004853EA"/>
    <w:rsid w:val="004A29A5"/>
    <w:rsid w:val="004B675F"/>
    <w:rsid w:val="004C0B81"/>
    <w:rsid w:val="004D09C5"/>
    <w:rsid w:val="004E3693"/>
    <w:rsid w:val="0050709E"/>
    <w:rsid w:val="00524D74"/>
    <w:rsid w:val="00526A09"/>
    <w:rsid w:val="00536C1C"/>
    <w:rsid w:val="00542393"/>
    <w:rsid w:val="005507E0"/>
    <w:rsid w:val="005727D6"/>
    <w:rsid w:val="00624344"/>
    <w:rsid w:val="00631D62"/>
    <w:rsid w:val="00656D07"/>
    <w:rsid w:val="00666C96"/>
    <w:rsid w:val="006A3F41"/>
    <w:rsid w:val="006B7623"/>
    <w:rsid w:val="006C25FA"/>
    <w:rsid w:val="007030C6"/>
    <w:rsid w:val="00726AB8"/>
    <w:rsid w:val="00727EE1"/>
    <w:rsid w:val="00732D6D"/>
    <w:rsid w:val="007660E0"/>
    <w:rsid w:val="00790F6A"/>
    <w:rsid w:val="007A14F0"/>
    <w:rsid w:val="007C351A"/>
    <w:rsid w:val="007F7C41"/>
    <w:rsid w:val="00804FB3"/>
    <w:rsid w:val="00826FEF"/>
    <w:rsid w:val="00875569"/>
    <w:rsid w:val="00887410"/>
    <w:rsid w:val="008B5562"/>
    <w:rsid w:val="008D6371"/>
    <w:rsid w:val="008E2175"/>
    <w:rsid w:val="008E2EEA"/>
    <w:rsid w:val="00942A6F"/>
    <w:rsid w:val="009452F0"/>
    <w:rsid w:val="00985804"/>
    <w:rsid w:val="00996A99"/>
    <w:rsid w:val="00996EDC"/>
    <w:rsid w:val="009A7696"/>
    <w:rsid w:val="009B602E"/>
    <w:rsid w:val="009D08F4"/>
    <w:rsid w:val="009F145E"/>
    <w:rsid w:val="00A04C51"/>
    <w:rsid w:val="00A15157"/>
    <w:rsid w:val="00A162AF"/>
    <w:rsid w:val="00A74844"/>
    <w:rsid w:val="00AA195C"/>
    <w:rsid w:val="00AB1325"/>
    <w:rsid w:val="00AE53BC"/>
    <w:rsid w:val="00AE7B2B"/>
    <w:rsid w:val="00B17431"/>
    <w:rsid w:val="00B40F74"/>
    <w:rsid w:val="00B56565"/>
    <w:rsid w:val="00BA226B"/>
    <w:rsid w:val="00BD0032"/>
    <w:rsid w:val="00BF4937"/>
    <w:rsid w:val="00C16731"/>
    <w:rsid w:val="00C34D03"/>
    <w:rsid w:val="00C364C9"/>
    <w:rsid w:val="00C804AE"/>
    <w:rsid w:val="00C832E7"/>
    <w:rsid w:val="00C8527A"/>
    <w:rsid w:val="00C85F05"/>
    <w:rsid w:val="00CB0A03"/>
    <w:rsid w:val="00CB3F03"/>
    <w:rsid w:val="00CE6B80"/>
    <w:rsid w:val="00D55BDB"/>
    <w:rsid w:val="00D607BA"/>
    <w:rsid w:val="00D734A6"/>
    <w:rsid w:val="00DA09D9"/>
    <w:rsid w:val="00DA767E"/>
    <w:rsid w:val="00E1692F"/>
    <w:rsid w:val="00E644DF"/>
    <w:rsid w:val="00EC34A5"/>
    <w:rsid w:val="00EC73F7"/>
    <w:rsid w:val="00ED6CAF"/>
    <w:rsid w:val="00EF33E9"/>
    <w:rsid w:val="00F01122"/>
    <w:rsid w:val="00F025B5"/>
    <w:rsid w:val="00F506A4"/>
    <w:rsid w:val="00F56AC5"/>
    <w:rsid w:val="00F66135"/>
    <w:rsid w:val="00F7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8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95C"/>
    <w:rPr>
      <w:rFonts w:ascii="Tahoma" w:hAnsi="Tahoma" w:cs="Tahoma"/>
      <w:sz w:val="16"/>
      <w:szCs w:val="16"/>
    </w:rPr>
  </w:style>
  <w:style w:type="character" w:customStyle="1" w:styleId="BalloonTextChar">
    <w:name w:val="Balloon Text Char"/>
    <w:basedOn w:val="DefaultParagraphFont"/>
    <w:link w:val="BalloonText"/>
    <w:uiPriority w:val="99"/>
    <w:semiHidden/>
    <w:rsid w:val="00AA195C"/>
    <w:rPr>
      <w:rFonts w:ascii="Tahoma" w:hAnsi="Tahoma" w:cs="Tahoma"/>
      <w:sz w:val="16"/>
      <w:szCs w:val="16"/>
    </w:rPr>
  </w:style>
  <w:style w:type="paragraph" w:styleId="ListParagraph">
    <w:name w:val="List Paragraph"/>
    <w:basedOn w:val="Normal"/>
    <w:uiPriority w:val="34"/>
    <w:qFormat/>
    <w:rsid w:val="00C16731"/>
    <w:pPr>
      <w:ind w:left="720"/>
      <w:contextualSpacing/>
    </w:pPr>
  </w:style>
  <w:style w:type="paragraph" w:styleId="NormalWeb">
    <w:name w:val="Normal (Web)"/>
    <w:basedOn w:val="Normal"/>
    <w:uiPriority w:val="99"/>
    <w:semiHidden/>
    <w:unhideWhenUsed/>
    <w:rsid w:val="00996EDC"/>
    <w:pPr>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83870"/>
    <w:pPr>
      <w:tabs>
        <w:tab w:val="center" w:pos="4680"/>
        <w:tab w:val="right" w:pos="9360"/>
      </w:tabs>
    </w:pPr>
  </w:style>
  <w:style w:type="character" w:customStyle="1" w:styleId="HeaderChar">
    <w:name w:val="Header Char"/>
    <w:basedOn w:val="DefaultParagraphFont"/>
    <w:link w:val="Header"/>
    <w:uiPriority w:val="99"/>
    <w:rsid w:val="00483870"/>
  </w:style>
  <w:style w:type="paragraph" w:styleId="Footer">
    <w:name w:val="footer"/>
    <w:basedOn w:val="Normal"/>
    <w:link w:val="FooterChar"/>
    <w:uiPriority w:val="99"/>
    <w:unhideWhenUsed/>
    <w:rsid w:val="00483870"/>
    <w:pPr>
      <w:tabs>
        <w:tab w:val="center" w:pos="4680"/>
        <w:tab w:val="right" w:pos="9360"/>
      </w:tabs>
    </w:pPr>
  </w:style>
  <w:style w:type="character" w:customStyle="1" w:styleId="FooterChar">
    <w:name w:val="Footer Char"/>
    <w:basedOn w:val="DefaultParagraphFont"/>
    <w:link w:val="Footer"/>
    <w:uiPriority w:val="99"/>
    <w:rsid w:val="00483870"/>
  </w:style>
  <w:style w:type="paragraph" w:styleId="Revision">
    <w:name w:val="Revision"/>
    <w:hidden/>
    <w:uiPriority w:val="99"/>
    <w:semiHidden/>
    <w:rsid w:val="00F76BC2"/>
  </w:style>
  <w:style w:type="character" w:styleId="Hyperlink">
    <w:name w:val="Hyperlink"/>
    <w:basedOn w:val="DefaultParagraphFont"/>
    <w:uiPriority w:val="99"/>
    <w:rsid w:val="003E4B2A"/>
    <w:rPr>
      <w:color w:val="0000FF"/>
      <w:u w:val="single"/>
    </w:rPr>
  </w:style>
  <w:style w:type="paragraph" w:styleId="TOC1">
    <w:name w:val="toc 1"/>
    <w:basedOn w:val="Normal"/>
    <w:next w:val="Normal"/>
    <w:autoRedefine/>
    <w:uiPriority w:val="39"/>
    <w:rsid w:val="003E4B2A"/>
    <w:pPr>
      <w:tabs>
        <w:tab w:val="left" w:pos="1080"/>
        <w:tab w:val="right" w:leader="dot" w:pos="9360"/>
      </w:tabs>
      <w:ind w:left="450"/>
    </w:pPr>
    <w:rPr>
      <w:rFonts w:ascii="Times New Roman" w:eastAsia="Times New Roman" w:hAnsi="Times New Roman" w:cs="Times New Roman"/>
      <w:noProof/>
      <w:szCs w:val="24"/>
    </w:rPr>
  </w:style>
  <w:style w:type="paragraph" w:styleId="TOC2">
    <w:name w:val="toc 2"/>
    <w:basedOn w:val="Normal"/>
    <w:next w:val="Normal"/>
    <w:autoRedefine/>
    <w:uiPriority w:val="39"/>
    <w:rsid w:val="003E4B2A"/>
    <w:pPr>
      <w:tabs>
        <w:tab w:val="left" w:pos="1620"/>
        <w:tab w:val="right" w:leader="dot" w:pos="8640"/>
      </w:tabs>
      <w:ind w:left="1080"/>
    </w:pPr>
    <w:rPr>
      <w:rFonts w:ascii="Times New Roman" w:eastAsia="Times New Roman" w:hAnsi="Times New Roman" w:cs="Times New Roman"/>
      <w:szCs w:val="24"/>
    </w:rPr>
  </w:style>
  <w:style w:type="table" w:styleId="TableGrid">
    <w:name w:val="Table Grid"/>
    <w:basedOn w:val="TableNormal"/>
    <w:uiPriority w:val="59"/>
    <w:rsid w:val="00A16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95C"/>
    <w:rPr>
      <w:rFonts w:ascii="Tahoma" w:hAnsi="Tahoma" w:cs="Tahoma"/>
      <w:sz w:val="16"/>
      <w:szCs w:val="16"/>
    </w:rPr>
  </w:style>
  <w:style w:type="character" w:customStyle="1" w:styleId="BalloonTextChar">
    <w:name w:val="Balloon Text Char"/>
    <w:basedOn w:val="DefaultParagraphFont"/>
    <w:link w:val="BalloonText"/>
    <w:uiPriority w:val="99"/>
    <w:semiHidden/>
    <w:rsid w:val="00AA195C"/>
    <w:rPr>
      <w:rFonts w:ascii="Tahoma" w:hAnsi="Tahoma" w:cs="Tahoma"/>
      <w:sz w:val="16"/>
      <w:szCs w:val="16"/>
    </w:rPr>
  </w:style>
  <w:style w:type="paragraph" w:styleId="ListParagraph">
    <w:name w:val="List Paragraph"/>
    <w:basedOn w:val="Normal"/>
    <w:uiPriority w:val="34"/>
    <w:qFormat/>
    <w:rsid w:val="00C16731"/>
    <w:pPr>
      <w:ind w:left="720"/>
      <w:contextualSpacing/>
    </w:pPr>
  </w:style>
  <w:style w:type="paragraph" w:styleId="NormalWeb">
    <w:name w:val="Normal (Web)"/>
    <w:basedOn w:val="Normal"/>
    <w:uiPriority w:val="99"/>
    <w:semiHidden/>
    <w:unhideWhenUsed/>
    <w:rsid w:val="00996EDC"/>
    <w:pPr>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483870"/>
    <w:pPr>
      <w:tabs>
        <w:tab w:val="center" w:pos="4680"/>
        <w:tab w:val="right" w:pos="9360"/>
      </w:tabs>
    </w:pPr>
  </w:style>
  <w:style w:type="character" w:customStyle="1" w:styleId="HeaderChar">
    <w:name w:val="Header Char"/>
    <w:basedOn w:val="DefaultParagraphFont"/>
    <w:link w:val="Header"/>
    <w:uiPriority w:val="99"/>
    <w:rsid w:val="00483870"/>
  </w:style>
  <w:style w:type="paragraph" w:styleId="Footer">
    <w:name w:val="footer"/>
    <w:basedOn w:val="Normal"/>
    <w:link w:val="FooterChar"/>
    <w:uiPriority w:val="99"/>
    <w:unhideWhenUsed/>
    <w:rsid w:val="00483870"/>
    <w:pPr>
      <w:tabs>
        <w:tab w:val="center" w:pos="4680"/>
        <w:tab w:val="right" w:pos="9360"/>
      </w:tabs>
    </w:pPr>
  </w:style>
  <w:style w:type="character" w:customStyle="1" w:styleId="FooterChar">
    <w:name w:val="Footer Char"/>
    <w:basedOn w:val="DefaultParagraphFont"/>
    <w:link w:val="Footer"/>
    <w:uiPriority w:val="99"/>
    <w:rsid w:val="00483870"/>
  </w:style>
  <w:style w:type="paragraph" w:styleId="Revision">
    <w:name w:val="Revision"/>
    <w:hidden/>
    <w:uiPriority w:val="99"/>
    <w:semiHidden/>
    <w:rsid w:val="00F76BC2"/>
  </w:style>
  <w:style w:type="character" w:styleId="Hyperlink">
    <w:name w:val="Hyperlink"/>
    <w:basedOn w:val="DefaultParagraphFont"/>
    <w:uiPriority w:val="99"/>
    <w:rsid w:val="003E4B2A"/>
    <w:rPr>
      <w:color w:val="0000FF"/>
      <w:u w:val="single"/>
    </w:rPr>
  </w:style>
  <w:style w:type="paragraph" w:styleId="TOC1">
    <w:name w:val="toc 1"/>
    <w:basedOn w:val="Normal"/>
    <w:next w:val="Normal"/>
    <w:autoRedefine/>
    <w:uiPriority w:val="39"/>
    <w:rsid w:val="003E4B2A"/>
    <w:pPr>
      <w:tabs>
        <w:tab w:val="left" w:pos="1080"/>
        <w:tab w:val="right" w:leader="dot" w:pos="9360"/>
      </w:tabs>
      <w:ind w:left="450"/>
    </w:pPr>
    <w:rPr>
      <w:rFonts w:ascii="Times New Roman" w:eastAsia="Times New Roman" w:hAnsi="Times New Roman" w:cs="Times New Roman"/>
      <w:noProof/>
      <w:szCs w:val="24"/>
    </w:rPr>
  </w:style>
  <w:style w:type="paragraph" w:styleId="TOC2">
    <w:name w:val="toc 2"/>
    <w:basedOn w:val="Normal"/>
    <w:next w:val="Normal"/>
    <w:autoRedefine/>
    <w:uiPriority w:val="39"/>
    <w:rsid w:val="003E4B2A"/>
    <w:pPr>
      <w:tabs>
        <w:tab w:val="left" w:pos="1620"/>
        <w:tab w:val="right" w:leader="dot" w:pos="8640"/>
      </w:tabs>
      <w:ind w:left="1080"/>
    </w:pPr>
    <w:rPr>
      <w:rFonts w:ascii="Times New Roman" w:eastAsia="Times New Roman" w:hAnsi="Times New Roman" w:cs="Times New Roman"/>
      <w:szCs w:val="24"/>
    </w:rPr>
  </w:style>
  <w:style w:type="table" w:styleId="TableGrid">
    <w:name w:val="Table Grid"/>
    <w:basedOn w:val="TableNormal"/>
    <w:uiPriority w:val="59"/>
    <w:rsid w:val="00A162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78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DD05D-2442-4659-ACD0-696479BD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 Heidenreich</dc:creator>
  <cp:lastModifiedBy>Kurt Heidenreich</cp:lastModifiedBy>
  <cp:revision>2</cp:revision>
  <cp:lastPrinted>2012-09-25T14:25:00Z</cp:lastPrinted>
  <dcterms:created xsi:type="dcterms:W3CDTF">2013-03-01T17:11:00Z</dcterms:created>
  <dcterms:modified xsi:type="dcterms:W3CDTF">2013-03-01T17:11:00Z</dcterms:modified>
</cp:coreProperties>
</file>